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0" w:rsidRPr="00B54C60" w:rsidRDefault="00B54C60" w:rsidP="00B54C6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 nr 2 do </w:t>
      </w:r>
      <w:r w:rsidR="00D11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54C60" w:rsidRPr="00B54C60" w:rsidRDefault="00B54C60" w:rsidP="00B54C60">
      <w:pPr>
        <w:suppressAutoHyphens/>
        <w:autoSpaceDN w:val="0"/>
        <w:spacing w:after="140"/>
        <w:ind w:left="-567"/>
        <w:textAlignment w:val="baseline"/>
        <w:rPr>
          <w:rFonts w:ascii="Liberation Serif" w:eastAsia="NSimSun" w:hAnsi="Liberation Serif" w:cs="Arial" w:hint="eastAsia"/>
          <w:b/>
          <w:kern w:val="3"/>
          <w:sz w:val="24"/>
          <w:szCs w:val="24"/>
          <w:lang w:eastAsia="zh-CN" w:bidi="hi-IN"/>
        </w:rPr>
      </w:pPr>
      <w:r w:rsidRPr="00B54C60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>Pakiet 1:  Odbiór, transport, unieszkodliwianie odpadów medycznych niebezpiecznych i innych niż niebezpieczne.</w:t>
      </w:r>
    </w:p>
    <w:tbl>
      <w:tblPr>
        <w:tblW w:w="15075" w:type="dxa"/>
        <w:tblInd w:w="-1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8528"/>
        <w:gridCol w:w="1276"/>
        <w:gridCol w:w="1137"/>
        <w:gridCol w:w="1134"/>
        <w:gridCol w:w="1250"/>
        <w:gridCol w:w="1211"/>
      </w:tblGrid>
      <w:tr w:rsidR="00B54C60" w:rsidRPr="00B54C60" w:rsidTr="008F7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l.p</w:t>
            </w:r>
            <w:r w:rsidR="008F788C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Ilość     odpadów</w:t>
            </w: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Cena netto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za 1 kg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odpadów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Wartość netto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Stawka VAT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Wartość brutto</w:t>
            </w:r>
          </w:p>
        </w:tc>
      </w:tr>
      <w:tr w:rsidR="00B54C60" w:rsidRPr="00B54C60" w:rsidTr="008F788C">
        <w:trPr>
          <w:trHeight w:val="5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1.</w:t>
            </w: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01</w:t>
            </w: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 xml:space="preserve">Narzędzia chirurgiczne i zabiegowe oraz ich resztki (z wyłączeniem 18 01 03)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A625CA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2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0 kg</w:t>
            </w: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8F7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2.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02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Części ciała i organy oraz pojemniki na krew i konserwanty służące do jej przechowywania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(z wyłączeniem 18 01 03)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A625CA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8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0 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8F788C">
        <w:trPr>
          <w:trHeight w:val="1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3.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03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pieluchomajtki</w:t>
            </w:r>
            <w:proofErr w:type="spellEnd"/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, podpaski, podkłady), z wyłączeniem 18 01 80 i 18 01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A625CA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30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 xml:space="preserve"> 000 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8F7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4.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04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Inne odpady niż wymienione 18 01 03 (np. opatrunki z materiału lub gipsu, pościel, ubrania jednorazowe, pieluchy)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7B3F7C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1 00</w:t>
            </w:r>
            <w:r w:rsidR="00A625CA">
              <w:rPr>
                <w:rFonts w:ascii="Liberation Serif" w:eastAsia="NSimSun" w:hAnsi="Liberation Serif" w:cs="Arial"/>
                <w:kern w:val="3"/>
                <w:lang w:eastAsia="zh-CN" w:bidi="hi-IN"/>
              </w:rPr>
              <w:t>0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 xml:space="preserve"> 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8F7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5.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06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Chemikalia, w tym odczynniki, zawierające substancje niebezpieczne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A625CA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5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0 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8F7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6.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07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Chemikalia, w tym odczynniki chemiczne, inne niż wymienione w 18 01 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7B3F7C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5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0  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8F7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 xml:space="preserve">  7.</w:t>
            </w: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09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Leki inne niż wymienione w 18 01 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  <w:p w:rsidR="00B54C60" w:rsidRPr="00B54C60" w:rsidRDefault="007B3F7C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1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00 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8F7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 xml:space="preserve"> 8.</w:t>
            </w:r>
          </w:p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Kod 18 01 82</w:t>
            </w:r>
          </w:p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>Pozostałości z żywienia pacjentów oddziałów zakaźnych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  <w:p w:rsidR="00B54C60" w:rsidRPr="00B54C60" w:rsidRDefault="00A625CA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eastAsia="zh-CN" w:bidi="hi-IN"/>
              </w:rPr>
              <w:t>500</w:t>
            </w:r>
            <w:r w:rsidR="00B54C60" w:rsidRPr="00B54C60">
              <w:rPr>
                <w:rFonts w:ascii="Liberation Serif" w:eastAsia="NSimSun" w:hAnsi="Liberation Serif" w:cs="Arial"/>
                <w:kern w:val="3"/>
                <w:lang w:eastAsia="zh-CN" w:bidi="hi-IN"/>
              </w:rPr>
              <w:t xml:space="preserve">  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B54C60" w:rsidRPr="00B54C60" w:rsidTr="00B54C60">
        <w:trPr>
          <w:trHeight w:val="571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b/>
                <w:color w:val="FF0000"/>
                <w:kern w:val="3"/>
                <w:lang w:eastAsia="zh-CN" w:bidi="hi-IN"/>
              </w:rPr>
              <w:t xml:space="preserve">  </w:t>
            </w:r>
            <w:r w:rsidRPr="00B54C60">
              <w:rPr>
                <w:rFonts w:ascii="Liberation Serif" w:eastAsia="NSimSun" w:hAnsi="Liberation Serif" w:cs="Arial"/>
                <w:b/>
                <w:color w:val="FF0000"/>
                <w:kern w:val="3"/>
                <w:lang w:eastAsia="zh-CN" w:bidi="hi-IN"/>
              </w:rPr>
              <w:t xml:space="preserve">                           </w:t>
            </w:r>
            <w:r>
              <w:rPr>
                <w:rFonts w:ascii="Liberation Serif" w:eastAsia="NSimSun" w:hAnsi="Liberation Serif" w:cs="Arial"/>
                <w:b/>
                <w:color w:val="FF0000"/>
                <w:kern w:val="3"/>
                <w:lang w:eastAsia="zh-CN" w:bidi="hi-IN"/>
              </w:rPr>
              <w:t xml:space="preserve">                                                                                                                           </w:t>
            </w:r>
            <w:r w:rsidRPr="00B54C60">
              <w:rPr>
                <w:rFonts w:ascii="Liberation Serif" w:eastAsia="NSimSun" w:hAnsi="Liberation Serif" w:cs="Arial"/>
                <w:b/>
                <w:kern w:val="3"/>
                <w:lang w:eastAsia="zh-CN" w:bidi="hi-IN"/>
              </w:rPr>
              <w:t xml:space="preserve">Wartość  globalna                                             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4C60" w:rsidRPr="00B54C60" w:rsidRDefault="00B54C60" w:rsidP="00B54C60">
            <w:pPr>
              <w:jc w:val="center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lang w:eastAsia="zh-CN" w:bidi="hi-IN"/>
              </w:rPr>
              <w:t>NETTO</w:t>
            </w:r>
            <w:r>
              <w:rPr>
                <w:rFonts w:ascii="Liberation Serif" w:eastAsia="NSimSun" w:hAnsi="Liberation Serif" w:cs="Arial"/>
                <w:b/>
                <w:kern w:val="3"/>
                <w:lang w:eastAsia="zh-CN" w:bidi="hi-IN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lang w:eastAsia="zh-CN" w:bidi="hi-IN"/>
              </w:rPr>
            </w:pPr>
            <w:r w:rsidRPr="00B54C60">
              <w:rPr>
                <w:rFonts w:ascii="Liberation Serif" w:eastAsia="NSimSun" w:hAnsi="Liberation Serif" w:cs="Arial"/>
                <w:b/>
                <w:kern w:val="3"/>
                <w:lang w:eastAsia="zh-CN" w:bidi="hi-IN"/>
              </w:rPr>
              <w:t>BRUTTO</w:t>
            </w:r>
            <w:r>
              <w:rPr>
                <w:rFonts w:ascii="Liberation Serif" w:eastAsia="NSimSun" w:hAnsi="Liberation Serif" w:cs="Arial"/>
                <w:b/>
                <w:kern w:val="3"/>
                <w:lang w:eastAsia="zh-CN" w:bidi="hi-IN"/>
              </w:rPr>
              <w:t>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C60" w:rsidRPr="00B54C60" w:rsidRDefault="00B54C60" w:rsidP="00B54C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</w:p>
        </w:tc>
      </w:tr>
    </w:tbl>
    <w:p w:rsidR="00B54C60" w:rsidRDefault="00B54C60" w:rsidP="00B54C60">
      <w:pPr>
        <w:suppressAutoHyphens/>
        <w:autoSpaceDE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B54C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</w:t>
      </w:r>
    </w:p>
    <w:p w:rsidR="00B54C60" w:rsidRPr="00B54C60" w:rsidRDefault="00B54C60" w:rsidP="00B54C60">
      <w:pPr>
        <w:suppressAutoHyphens/>
        <w:autoSpaceDE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60">
        <w:rPr>
          <w:rFonts w:ascii="Times New Roman" w:eastAsia="Times New Roman" w:hAnsi="Times New Roman" w:cs="Times New Roman"/>
          <w:lang w:eastAsia="zh-CN"/>
        </w:rPr>
        <w:t>……………………………………………..………….…</w:t>
      </w:r>
      <w:r w:rsidRPr="00B54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</w:t>
      </w:r>
      <w:r w:rsidRPr="00B54C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Podpis upoważnionego przedstawiciela wykonawcy</w:t>
      </w:r>
      <w:bookmarkStart w:id="0" w:name="_GoBack"/>
      <w:bookmarkEnd w:id="0"/>
    </w:p>
    <w:sectPr w:rsidR="00B54C60" w:rsidRPr="00B54C60" w:rsidSect="00D67BE8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4FE"/>
    <w:rsid w:val="00105F47"/>
    <w:rsid w:val="00683D7F"/>
    <w:rsid w:val="00755BEA"/>
    <w:rsid w:val="007B3F7C"/>
    <w:rsid w:val="00807DF6"/>
    <w:rsid w:val="00813B5D"/>
    <w:rsid w:val="008F788C"/>
    <w:rsid w:val="0099400D"/>
    <w:rsid w:val="00A625CA"/>
    <w:rsid w:val="00AD64FE"/>
    <w:rsid w:val="00B54C60"/>
    <w:rsid w:val="00BC40FE"/>
    <w:rsid w:val="00D11132"/>
    <w:rsid w:val="00D67BE8"/>
    <w:rsid w:val="00F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14</cp:revision>
  <dcterms:created xsi:type="dcterms:W3CDTF">2021-03-18T11:55:00Z</dcterms:created>
  <dcterms:modified xsi:type="dcterms:W3CDTF">2021-04-02T08:57:00Z</dcterms:modified>
</cp:coreProperties>
</file>